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3DCD50" w14:textId="19FF2F92" w:rsidR="00CA08C7" w:rsidRPr="000777FF" w:rsidRDefault="005B4FD7">
      <w:pPr>
        <w:rPr>
          <w:i/>
        </w:rPr>
      </w:pPr>
      <w:r>
        <w:rPr>
          <w:b/>
        </w:rPr>
        <w:t xml:space="preserve">TABELA NR </w:t>
      </w:r>
      <w:r w:rsidR="00B04D7E" w:rsidRPr="00B04D7E">
        <w:rPr>
          <w:b/>
          <w:bCs/>
          <w:iCs/>
          <w:color w:val="000000" w:themeColor="text1"/>
        </w:rPr>
        <w:t>1</w:t>
      </w:r>
      <w:r w:rsidR="00257869">
        <w:rPr>
          <w:b/>
          <w:bCs/>
          <w:iCs/>
          <w:color w:val="000000" w:themeColor="text1"/>
        </w:rPr>
        <w:t>2</w:t>
      </w:r>
      <w:r w:rsidRPr="00B04D7E">
        <w:rPr>
          <w:b/>
          <w:bCs/>
          <w:iCs/>
          <w:color w:val="000000" w:themeColor="text1"/>
        </w:rPr>
        <w:t xml:space="preserve"> – </w:t>
      </w:r>
      <w:r w:rsidR="00B04D7E" w:rsidRPr="00B04D7E">
        <w:rPr>
          <w:b/>
          <w:bCs/>
          <w:iCs/>
          <w:color w:val="000000" w:themeColor="text1"/>
        </w:rPr>
        <w:t>BIURKA</w:t>
      </w:r>
    </w:p>
    <w:tbl>
      <w:tblPr>
        <w:tblStyle w:val="Tabela-Siatka"/>
        <w:tblW w:w="9186" w:type="dxa"/>
        <w:tblLayout w:type="fixed"/>
        <w:tblLook w:val="04A0" w:firstRow="1" w:lastRow="0" w:firstColumn="1" w:lastColumn="0" w:noHBand="0" w:noVBand="1"/>
      </w:tblPr>
      <w:tblGrid>
        <w:gridCol w:w="650"/>
        <w:gridCol w:w="4294"/>
        <w:gridCol w:w="4242"/>
      </w:tblGrid>
      <w:tr w:rsidR="005B4FD7" w14:paraId="0121F17F" w14:textId="77777777" w:rsidTr="005A0744">
        <w:trPr>
          <w:trHeight w:val="542"/>
        </w:trPr>
        <w:tc>
          <w:tcPr>
            <w:tcW w:w="650" w:type="dxa"/>
            <w:shd w:val="clear" w:color="auto" w:fill="D9D9D9" w:themeFill="background1" w:themeFillShade="D9"/>
            <w:vAlign w:val="center"/>
          </w:tcPr>
          <w:p w14:paraId="01FA785E" w14:textId="77777777" w:rsidR="005B4FD7" w:rsidRDefault="005B4FD7" w:rsidP="005B4FD7">
            <w:pPr>
              <w:jc w:val="center"/>
              <w:rPr>
                <w:b/>
              </w:rPr>
            </w:pPr>
            <w:r>
              <w:rPr>
                <w:b/>
              </w:rPr>
              <w:t>L.p.</w:t>
            </w:r>
          </w:p>
        </w:tc>
        <w:tc>
          <w:tcPr>
            <w:tcW w:w="4294" w:type="dxa"/>
            <w:shd w:val="clear" w:color="auto" w:fill="D9D9D9" w:themeFill="background1" w:themeFillShade="D9"/>
            <w:vAlign w:val="center"/>
          </w:tcPr>
          <w:p w14:paraId="00E85CD5" w14:textId="77777777" w:rsidR="005B4FD7" w:rsidRDefault="005B4FD7" w:rsidP="005B4FD7">
            <w:pPr>
              <w:jc w:val="center"/>
              <w:rPr>
                <w:b/>
              </w:rPr>
            </w:pPr>
            <w:r>
              <w:rPr>
                <w:b/>
              </w:rPr>
              <w:t>PARAMETRY WYMAGANE</w:t>
            </w:r>
          </w:p>
        </w:tc>
        <w:tc>
          <w:tcPr>
            <w:tcW w:w="4242" w:type="dxa"/>
            <w:shd w:val="clear" w:color="auto" w:fill="D9D9D9" w:themeFill="background1" w:themeFillShade="D9"/>
            <w:vAlign w:val="center"/>
          </w:tcPr>
          <w:p w14:paraId="6D3E1113" w14:textId="77777777" w:rsidR="005B4FD7" w:rsidRDefault="005B4FD7" w:rsidP="00A16DE5">
            <w:pPr>
              <w:jc w:val="center"/>
              <w:rPr>
                <w:b/>
              </w:rPr>
            </w:pPr>
            <w:r>
              <w:rPr>
                <w:b/>
              </w:rPr>
              <w:t>PARAMETR</w:t>
            </w:r>
            <w:r w:rsidR="00A20625">
              <w:rPr>
                <w:b/>
              </w:rPr>
              <w:t>Y</w:t>
            </w:r>
            <w:r>
              <w:rPr>
                <w:b/>
              </w:rPr>
              <w:t xml:space="preserve"> OFEROWA</w:t>
            </w:r>
            <w:r w:rsidR="00A20625">
              <w:rPr>
                <w:b/>
              </w:rPr>
              <w:t>NE</w:t>
            </w:r>
            <w:r>
              <w:rPr>
                <w:b/>
              </w:rPr>
              <w:t xml:space="preserve"> (proszę opisać)*</w:t>
            </w:r>
          </w:p>
        </w:tc>
      </w:tr>
      <w:tr w:rsidR="005B4FD7" w14:paraId="1B0A0E36" w14:textId="77777777" w:rsidTr="005A0744">
        <w:trPr>
          <w:trHeight w:val="241"/>
        </w:trPr>
        <w:tc>
          <w:tcPr>
            <w:tcW w:w="650" w:type="dxa"/>
            <w:shd w:val="clear" w:color="auto" w:fill="auto"/>
            <w:vAlign w:val="center"/>
          </w:tcPr>
          <w:p w14:paraId="0E3A55A7"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6EF4AA34" w14:textId="77777777" w:rsidR="005B4FD7" w:rsidRPr="005B4FD7" w:rsidRDefault="005B4FD7" w:rsidP="0055707E">
            <w:pPr>
              <w:jc w:val="both"/>
              <w:rPr>
                <w:b/>
                <w:sz w:val="20"/>
              </w:rPr>
            </w:pPr>
            <w:r w:rsidRPr="005B4FD7">
              <w:rPr>
                <w:b/>
                <w:sz w:val="20"/>
              </w:rPr>
              <w:t>PRODUCENT</w:t>
            </w:r>
          </w:p>
        </w:tc>
        <w:tc>
          <w:tcPr>
            <w:tcW w:w="4242" w:type="dxa"/>
            <w:shd w:val="clear" w:color="auto" w:fill="auto"/>
            <w:vAlign w:val="center"/>
          </w:tcPr>
          <w:p w14:paraId="3B327D9F" w14:textId="77777777" w:rsidR="005B4FD7" w:rsidRPr="005B4FD7" w:rsidRDefault="005B4FD7" w:rsidP="005B4FD7">
            <w:pPr>
              <w:jc w:val="center"/>
              <w:rPr>
                <w:b/>
                <w:sz w:val="20"/>
              </w:rPr>
            </w:pPr>
          </w:p>
        </w:tc>
      </w:tr>
      <w:tr w:rsidR="005B4FD7" w14:paraId="6C8D5EF7" w14:textId="77777777" w:rsidTr="005A0744">
        <w:trPr>
          <w:trHeight w:val="241"/>
        </w:trPr>
        <w:tc>
          <w:tcPr>
            <w:tcW w:w="650" w:type="dxa"/>
            <w:shd w:val="clear" w:color="auto" w:fill="auto"/>
            <w:vAlign w:val="center"/>
          </w:tcPr>
          <w:p w14:paraId="6BCFF219"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2387AA09" w14:textId="77777777" w:rsidR="005B4FD7" w:rsidRPr="005B4FD7" w:rsidRDefault="005B4FD7" w:rsidP="0055707E">
            <w:pPr>
              <w:jc w:val="both"/>
              <w:rPr>
                <w:b/>
                <w:sz w:val="20"/>
              </w:rPr>
            </w:pPr>
            <w:r w:rsidRPr="005B4FD7">
              <w:rPr>
                <w:b/>
                <w:sz w:val="20"/>
              </w:rPr>
              <w:t>NAZWA / TYP (model)</w:t>
            </w:r>
          </w:p>
        </w:tc>
        <w:tc>
          <w:tcPr>
            <w:tcW w:w="4242" w:type="dxa"/>
            <w:shd w:val="clear" w:color="auto" w:fill="auto"/>
            <w:vAlign w:val="center"/>
          </w:tcPr>
          <w:p w14:paraId="2692E5FA" w14:textId="77777777" w:rsidR="005B4FD7" w:rsidRPr="005B4FD7" w:rsidRDefault="005B4FD7" w:rsidP="005B4FD7">
            <w:pPr>
              <w:jc w:val="center"/>
              <w:rPr>
                <w:b/>
                <w:sz w:val="20"/>
              </w:rPr>
            </w:pPr>
          </w:p>
        </w:tc>
      </w:tr>
      <w:tr w:rsidR="005B4FD7" w14:paraId="02070EB8" w14:textId="77777777" w:rsidTr="005A0744">
        <w:trPr>
          <w:trHeight w:val="241"/>
        </w:trPr>
        <w:tc>
          <w:tcPr>
            <w:tcW w:w="650" w:type="dxa"/>
            <w:shd w:val="clear" w:color="auto" w:fill="auto"/>
            <w:vAlign w:val="center"/>
          </w:tcPr>
          <w:p w14:paraId="06811DF3"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22669C44" w14:textId="77777777" w:rsidR="005B4FD7" w:rsidRPr="005B4FD7" w:rsidRDefault="005B4FD7" w:rsidP="0055707E">
            <w:pPr>
              <w:jc w:val="both"/>
              <w:rPr>
                <w:b/>
                <w:sz w:val="20"/>
              </w:rPr>
            </w:pPr>
            <w:r w:rsidRPr="005B4FD7">
              <w:rPr>
                <w:b/>
                <w:sz w:val="20"/>
              </w:rPr>
              <w:t>KRAJ POCHODZENIA</w:t>
            </w:r>
          </w:p>
        </w:tc>
        <w:tc>
          <w:tcPr>
            <w:tcW w:w="4242" w:type="dxa"/>
            <w:shd w:val="clear" w:color="auto" w:fill="auto"/>
            <w:vAlign w:val="center"/>
          </w:tcPr>
          <w:p w14:paraId="55859DE4" w14:textId="77777777" w:rsidR="005B4FD7" w:rsidRPr="005B4FD7" w:rsidRDefault="005B4FD7" w:rsidP="005B4FD7">
            <w:pPr>
              <w:jc w:val="center"/>
              <w:rPr>
                <w:b/>
                <w:sz w:val="20"/>
              </w:rPr>
            </w:pPr>
          </w:p>
        </w:tc>
      </w:tr>
      <w:tr w:rsidR="005B4FD7" w14:paraId="11B483C5" w14:textId="77777777" w:rsidTr="005A0744">
        <w:trPr>
          <w:trHeight w:val="494"/>
        </w:trPr>
        <w:tc>
          <w:tcPr>
            <w:tcW w:w="650" w:type="dxa"/>
            <w:shd w:val="clear" w:color="auto" w:fill="auto"/>
            <w:vAlign w:val="center"/>
          </w:tcPr>
          <w:p w14:paraId="63CC68FB"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33E4519C" w14:textId="6DA4D0D4" w:rsidR="005B4FD7" w:rsidRPr="005B4FD7" w:rsidRDefault="005B4FD7" w:rsidP="0055707E">
            <w:pPr>
              <w:jc w:val="both"/>
              <w:rPr>
                <w:i/>
                <w:sz w:val="20"/>
              </w:rPr>
            </w:pPr>
            <w:r w:rsidRPr="005B4FD7">
              <w:rPr>
                <w:b/>
                <w:sz w:val="20"/>
              </w:rPr>
              <w:t xml:space="preserve">Urządzenie fabrycznie nowe, wyprodukowane nie wcześniej niż w </w:t>
            </w:r>
            <w:r w:rsidR="00B04D7E" w:rsidRPr="00B04D7E">
              <w:rPr>
                <w:b/>
                <w:bCs/>
                <w:iCs/>
                <w:color w:val="000000" w:themeColor="text1"/>
                <w:sz w:val="20"/>
              </w:rPr>
              <w:t>2024</w:t>
            </w:r>
          </w:p>
        </w:tc>
        <w:tc>
          <w:tcPr>
            <w:tcW w:w="4242" w:type="dxa"/>
            <w:shd w:val="clear" w:color="auto" w:fill="auto"/>
            <w:vAlign w:val="center"/>
          </w:tcPr>
          <w:p w14:paraId="591B91C8" w14:textId="77777777" w:rsidR="005B4FD7" w:rsidRPr="005B4FD7" w:rsidRDefault="005B4FD7" w:rsidP="005B4FD7">
            <w:pPr>
              <w:jc w:val="center"/>
              <w:rPr>
                <w:b/>
                <w:sz w:val="20"/>
              </w:rPr>
            </w:pPr>
          </w:p>
        </w:tc>
      </w:tr>
      <w:tr w:rsidR="005B4FD7" w14:paraId="271BFE5C" w14:textId="77777777" w:rsidTr="005B4FD7">
        <w:trPr>
          <w:trHeight w:val="265"/>
        </w:trPr>
        <w:tc>
          <w:tcPr>
            <w:tcW w:w="9186" w:type="dxa"/>
            <w:gridSpan w:val="3"/>
            <w:shd w:val="clear" w:color="auto" w:fill="D9D9D9" w:themeFill="background1" w:themeFillShade="D9"/>
            <w:vAlign w:val="center"/>
          </w:tcPr>
          <w:p w14:paraId="552FD570" w14:textId="77777777" w:rsidR="005B4FD7" w:rsidRDefault="005B4FD7" w:rsidP="005B4FD7">
            <w:pPr>
              <w:jc w:val="center"/>
              <w:rPr>
                <w:b/>
              </w:rPr>
            </w:pPr>
            <w:r>
              <w:rPr>
                <w:b/>
              </w:rPr>
              <w:t>PARAMETRY TECHNICZNE</w:t>
            </w:r>
          </w:p>
        </w:tc>
      </w:tr>
      <w:tr w:rsidR="005A0744" w14:paraId="66A47473" w14:textId="77777777" w:rsidTr="005A0744">
        <w:trPr>
          <w:trHeight w:val="241"/>
        </w:trPr>
        <w:tc>
          <w:tcPr>
            <w:tcW w:w="650" w:type="dxa"/>
            <w:shd w:val="clear" w:color="auto" w:fill="auto"/>
            <w:vAlign w:val="center"/>
          </w:tcPr>
          <w:p w14:paraId="77F9CCA3"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452C726A" w14:textId="200F483A" w:rsidR="005A0744" w:rsidRPr="005A0744" w:rsidRDefault="005A0744" w:rsidP="005A0744">
            <w:pPr>
              <w:jc w:val="both"/>
              <w:rPr>
                <w:rFonts w:cstheme="minorHAnsi"/>
                <w:bCs/>
                <w:sz w:val="20"/>
                <w:szCs w:val="20"/>
              </w:rPr>
            </w:pPr>
            <w:r w:rsidRPr="005A0744">
              <w:rPr>
                <w:rFonts w:eastAsia="Lucida Sans Unicode" w:cstheme="minorHAnsi"/>
                <w:kern w:val="1"/>
                <w:sz w:val="20"/>
                <w:szCs w:val="20"/>
              </w:rPr>
              <w:t>Wielkość i rodzaj biurka wg formularza asortymentowo - cenowego</w:t>
            </w:r>
          </w:p>
        </w:tc>
        <w:tc>
          <w:tcPr>
            <w:tcW w:w="4242" w:type="dxa"/>
            <w:shd w:val="clear" w:color="auto" w:fill="auto"/>
            <w:vAlign w:val="center"/>
          </w:tcPr>
          <w:p w14:paraId="552E273F" w14:textId="77777777" w:rsidR="005A0744" w:rsidRPr="005B4FD7" w:rsidRDefault="005A0744" w:rsidP="005A0744">
            <w:pPr>
              <w:jc w:val="both"/>
              <w:rPr>
                <w:b/>
                <w:sz w:val="20"/>
                <w:szCs w:val="20"/>
              </w:rPr>
            </w:pPr>
          </w:p>
        </w:tc>
      </w:tr>
      <w:tr w:rsidR="005A0744" w14:paraId="2B87F45A" w14:textId="77777777" w:rsidTr="005A0744">
        <w:trPr>
          <w:trHeight w:val="241"/>
        </w:trPr>
        <w:tc>
          <w:tcPr>
            <w:tcW w:w="650" w:type="dxa"/>
            <w:shd w:val="clear" w:color="auto" w:fill="auto"/>
            <w:vAlign w:val="center"/>
          </w:tcPr>
          <w:p w14:paraId="4E145471"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7CF845C5" w14:textId="0552946B" w:rsidR="005A0744" w:rsidRPr="005A0744" w:rsidRDefault="005A0744" w:rsidP="005A0744">
            <w:pPr>
              <w:jc w:val="both"/>
              <w:rPr>
                <w:rFonts w:cstheme="minorHAnsi"/>
                <w:bCs/>
                <w:sz w:val="20"/>
                <w:szCs w:val="20"/>
              </w:rPr>
            </w:pPr>
            <w:r w:rsidRPr="005A0744">
              <w:rPr>
                <w:rFonts w:cstheme="minorHAnsi"/>
                <w:sz w:val="20"/>
                <w:szCs w:val="20"/>
              </w:rPr>
              <w:t xml:space="preserve">Blat biurka wykonany z płyty wiórowej, trójwarstwowej, </w:t>
            </w:r>
            <w:proofErr w:type="spellStart"/>
            <w:r w:rsidRPr="005A0744">
              <w:rPr>
                <w:rFonts w:cstheme="minorHAnsi"/>
                <w:sz w:val="20"/>
                <w:szCs w:val="20"/>
              </w:rPr>
              <w:t>melaminowanej</w:t>
            </w:r>
            <w:proofErr w:type="spellEnd"/>
            <w:r w:rsidRPr="005A0744">
              <w:rPr>
                <w:rFonts w:cstheme="minorHAnsi"/>
                <w:sz w:val="20"/>
                <w:szCs w:val="20"/>
              </w:rPr>
              <w:t xml:space="preserve"> o grubości min. 28 mm. Płyta wiórowa powinna spełniać wymagania normy PN-EN 14322, emisja formaldehydu powinna odpowiadać klasie E1</w:t>
            </w:r>
          </w:p>
        </w:tc>
        <w:tc>
          <w:tcPr>
            <w:tcW w:w="4242" w:type="dxa"/>
            <w:shd w:val="clear" w:color="auto" w:fill="auto"/>
            <w:vAlign w:val="center"/>
          </w:tcPr>
          <w:p w14:paraId="5B9984C9" w14:textId="77777777" w:rsidR="005A0744" w:rsidRPr="005B4FD7" w:rsidRDefault="005A0744" w:rsidP="005A0744">
            <w:pPr>
              <w:jc w:val="both"/>
              <w:rPr>
                <w:b/>
                <w:sz w:val="20"/>
                <w:szCs w:val="20"/>
              </w:rPr>
            </w:pPr>
          </w:p>
        </w:tc>
      </w:tr>
      <w:tr w:rsidR="005A0744" w14:paraId="1AED5336" w14:textId="77777777" w:rsidTr="005A0744">
        <w:trPr>
          <w:trHeight w:val="241"/>
        </w:trPr>
        <w:tc>
          <w:tcPr>
            <w:tcW w:w="650" w:type="dxa"/>
            <w:shd w:val="clear" w:color="auto" w:fill="auto"/>
            <w:vAlign w:val="center"/>
          </w:tcPr>
          <w:p w14:paraId="19B5F8AA"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75114EAC" w14:textId="4C147AF4" w:rsidR="005A0744" w:rsidRPr="005A0744" w:rsidRDefault="005A0744" w:rsidP="005A0744">
            <w:pPr>
              <w:jc w:val="both"/>
              <w:rPr>
                <w:rFonts w:cstheme="minorHAnsi"/>
                <w:bCs/>
                <w:sz w:val="20"/>
                <w:szCs w:val="20"/>
              </w:rPr>
            </w:pPr>
            <w:r w:rsidRPr="005A0744">
              <w:rPr>
                <w:rFonts w:cstheme="minorHAnsi"/>
                <w:color w:val="000000"/>
                <w:sz w:val="20"/>
                <w:szCs w:val="20"/>
                <w:lang w:eastAsia="pl-PL"/>
              </w:rPr>
              <w:t>Obrzeża blatu powinny być zabezpieczone przez okleinowanie doklejką ABS o grubości min. 2 mm. Wszystkie wąskie płaszczyzny blatu biurka powinny być zabezpieczone doklejką przyklejoną za pomocą kleju poliuretanowego PUR, który ma trwale zabezpieczyć krawędzie przed szkodliwym działaniem wilgoci oraz wysokiej temperatury. Wskazana technologia ma gwarantować wodoodporne połączenie obrzeża z płytą</w:t>
            </w:r>
          </w:p>
        </w:tc>
        <w:tc>
          <w:tcPr>
            <w:tcW w:w="4242" w:type="dxa"/>
            <w:shd w:val="clear" w:color="auto" w:fill="auto"/>
            <w:vAlign w:val="center"/>
          </w:tcPr>
          <w:p w14:paraId="3404102D" w14:textId="77777777" w:rsidR="005A0744" w:rsidRPr="005B4FD7" w:rsidRDefault="005A0744" w:rsidP="005A0744">
            <w:pPr>
              <w:jc w:val="both"/>
              <w:rPr>
                <w:b/>
                <w:sz w:val="20"/>
                <w:szCs w:val="20"/>
              </w:rPr>
            </w:pPr>
          </w:p>
        </w:tc>
      </w:tr>
      <w:tr w:rsidR="005A0744" w14:paraId="7F261E90" w14:textId="77777777" w:rsidTr="005A0744">
        <w:trPr>
          <w:trHeight w:val="253"/>
        </w:trPr>
        <w:tc>
          <w:tcPr>
            <w:tcW w:w="650" w:type="dxa"/>
            <w:shd w:val="clear" w:color="auto" w:fill="auto"/>
            <w:vAlign w:val="center"/>
          </w:tcPr>
          <w:p w14:paraId="1D9DEF53"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4EF2F92D" w14:textId="48BDB151" w:rsidR="005A0744" w:rsidRPr="005A0744" w:rsidRDefault="005A0744" w:rsidP="005A0744">
            <w:pPr>
              <w:jc w:val="both"/>
              <w:rPr>
                <w:rFonts w:cstheme="minorHAnsi"/>
                <w:bCs/>
                <w:sz w:val="20"/>
                <w:szCs w:val="20"/>
              </w:rPr>
            </w:pPr>
            <w:r w:rsidRPr="005A0744">
              <w:rPr>
                <w:rFonts w:cstheme="minorHAnsi"/>
                <w:sz w:val="20"/>
                <w:szCs w:val="20"/>
              </w:rPr>
              <w:t>W każdym blacie biurka powinny być osadzone cztery mufy metalowe z gwintem do przykręcenia stelażu biurka, powinno to pozwalać na wielokrotny montaż i demontaż blatu bez ryzyka jego uszkodzenia. Nie dopuszcza się rozwiązań w postaci muf wykonanych z tworzywa sztucznego lub wkrętów mocowanych bezpośrednio do blatu</w:t>
            </w:r>
          </w:p>
        </w:tc>
        <w:tc>
          <w:tcPr>
            <w:tcW w:w="4242" w:type="dxa"/>
            <w:shd w:val="clear" w:color="auto" w:fill="auto"/>
            <w:vAlign w:val="center"/>
          </w:tcPr>
          <w:p w14:paraId="5A4E0BC3" w14:textId="77777777" w:rsidR="005A0744" w:rsidRPr="005B4FD7" w:rsidRDefault="005A0744" w:rsidP="005A0744">
            <w:pPr>
              <w:jc w:val="both"/>
              <w:rPr>
                <w:b/>
                <w:sz w:val="20"/>
                <w:szCs w:val="20"/>
              </w:rPr>
            </w:pPr>
          </w:p>
        </w:tc>
      </w:tr>
      <w:tr w:rsidR="005A0744" w14:paraId="355B65D4" w14:textId="77777777" w:rsidTr="005A0744">
        <w:trPr>
          <w:trHeight w:val="241"/>
        </w:trPr>
        <w:tc>
          <w:tcPr>
            <w:tcW w:w="650" w:type="dxa"/>
            <w:shd w:val="clear" w:color="auto" w:fill="auto"/>
            <w:vAlign w:val="center"/>
          </w:tcPr>
          <w:p w14:paraId="5470F92A"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0D13B12E" w14:textId="5EBDB6BD" w:rsidR="005A0744" w:rsidRPr="005A0744" w:rsidRDefault="005A0744" w:rsidP="005A0744">
            <w:pPr>
              <w:jc w:val="both"/>
              <w:rPr>
                <w:rFonts w:cstheme="minorHAnsi"/>
                <w:bCs/>
                <w:sz w:val="20"/>
                <w:szCs w:val="20"/>
              </w:rPr>
            </w:pPr>
            <w:r w:rsidRPr="005A0744">
              <w:rPr>
                <w:rFonts w:cstheme="minorHAnsi"/>
                <w:sz w:val="20"/>
                <w:szCs w:val="20"/>
              </w:rPr>
              <w:t>Noga biurka powinna być prostokątna wykonana z profili stalowych min. 60x30 mm. Nogi powinny być wyposażone w tworzywowe stopki do poziomowania w celu zapewnienia dodatkowego poziomowania biurka w zakresie +/- 10 mm</w:t>
            </w:r>
          </w:p>
        </w:tc>
        <w:tc>
          <w:tcPr>
            <w:tcW w:w="4242" w:type="dxa"/>
            <w:shd w:val="clear" w:color="auto" w:fill="auto"/>
            <w:vAlign w:val="center"/>
          </w:tcPr>
          <w:p w14:paraId="4780DAEC" w14:textId="77777777" w:rsidR="005A0744" w:rsidRPr="005B4FD7" w:rsidRDefault="005A0744" w:rsidP="005A0744">
            <w:pPr>
              <w:jc w:val="both"/>
              <w:rPr>
                <w:b/>
                <w:sz w:val="20"/>
                <w:szCs w:val="20"/>
              </w:rPr>
            </w:pPr>
          </w:p>
        </w:tc>
      </w:tr>
      <w:tr w:rsidR="005A0744" w14:paraId="6FE59442" w14:textId="77777777" w:rsidTr="005A0744">
        <w:trPr>
          <w:trHeight w:val="241"/>
        </w:trPr>
        <w:tc>
          <w:tcPr>
            <w:tcW w:w="650" w:type="dxa"/>
            <w:shd w:val="clear" w:color="auto" w:fill="auto"/>
            <w:vAlign w:val="center"/>
          </w:tcPr>
          <w:p w14:paraId="0E5E448B"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517849C2" w14:textId="2F1853CB" w:rsidR="005A0744" w:rsidRPr="005A0744" w:rsidRDefault="005A0744" w:rsidP="005A0744">
            <w:pPr>
              <w:jc w:val="both"/>
              <w:rPr>
                <w:rFonts w:cstheme="minorHAnsi"/>
                <w:bCs/>
                <w:sz w:val="20"/>
                <w:szCs w:val="20"/>
              </w:rPr>
            </w:pPr>
            <w:r w:rsidRPr="005A0744">
              <w:rPr>
                <w:rFonts w:cstheme="minorHAnsi"/>
                <w:sz w:val="20"/>
                <w:szCs w:val="20"/>
              </w:rPr>
              <w:t>Górna, pozioma część nogi (belka poprzeczna) powinna być wykonana z profilu stalowego min. 60x30x2 mm, wyposażona w odpowiednie wycięcia umożliwiające mocowanie belki wzdłużnej pod blatem stołu.</w:t>
            </w:r>
          </w:p>
        </w:tc>
        <w:tc>
          <w:tcPr>
            <w:tcW w:w="4242" w:type="dxa"/>
            <w:shd w:val="clear" w:color="auto" w:fill="auto"/>
            <w:vAlign w:val="center"/>
          </w:tcPr>
          <w:p w14:paraId="0EB27956" w14:textId="77777777" w:rsidR="005A0744" w:rsidRPr="005B4FD7" w:rsidRDefault="005A0744" w:rsidP="005A0744">
            <w:pPr>
              <w:jc w:val="both"/>
              <w:rPr>
                <w:b/>
                <w:sz w:val="20"/>
                <w:szCs w:val="20"/>
              </w:rPr>
            </w:pPr>
          </w:p>
        </w:tc>
      </w:tr>
      <w:tr w:rsidR="005A0744" w14:paraId="5C924FFB" w14:textId="77777777" w:rsidTr="005A0744">
        <w:trPr>
          <w:trHeight w:val="241"/>
        </w:trPr>
        <w:tc>
          <w:tcPr>
            <w:tcW w:w="650" w:type="dxa"/>
            <w:shd w:val="clear" w:color="auto" w:fill="auto"/>
            <w:vAlign w:val="center"/>
          </w:tcPr>
          <w:p w14:paraId="557594C5"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1AD93FE1" w14:textId="53535222" w:rsidR="005A0744" w:rsidRPr="005A0744" w:rsidRDefault="005A0744" w:rsidP="005A0744">
            <w:pPr>
              <w:jc w:val="both"/>
              <w:rPr>
                <w:rFonts w:cstheme="minorHAnsi"/>
                <w:bCs/>
                <w:sz w:val="20"/>
                <w:szCs w:val="20"/>
              </w:rPr>
            </w:pPr>
            <w:r w:rsidRPr="005A0744">
              <w:rPr>
                <w:rFonts w:cstheme="minorHAnsi"/>
                <w:sz w:val="20"/>
                <w:szCs w:val="20"/>
              </w:rPr>
              <w:t>Belka wzdłużna powinna być wykonana z profilu stalowego 60x30x2 mm i obustronnie wyposażona w zaczepy o geometrii wycięcia zapewniającej sztywne połączenie z nogami, dodatkowo zakończona zatrzaskami umożliwiającymi szybki montaż lub demontaż wszystkich elementów stelaża. W środkowej części belki powinny być usytuowane otwory pod wspornik tworzywowy, który ma zapobiegać uginaniu się blatu</w:t>
            </w:r>
          </w:p>
        </w:tc>
        <w:tc>
          <w:tcPr>
            <w:tcW w:w="4242" w:type="dxa"/>
            <w:shd w:val="clear" w:color="auto" w:fill="auto"/>
            <w:vAlign w:val="center"/>
          </w:tcPr>
          <w:p w14:paraId="1B746D50" w14:textId="77777777" w:rsidR="005A0744" w:rsidRPr="005B4FD7" w:rsidRDefault="005A0744" w:rsidP="005A0744">
            <w:pPr>
              <w:jc w:val="both"/>
              <w:rPr>
                <w:b/>
                <w:sz w:val="20"/>
                <w:szCs w:val="20"/>
              </w:rPr>
            </w:pPr>
          </w:p>
        </w:tc>
      </w:tr>
      <w:tr w:rsidR="005A0744" w14:paraId="52ACE9BB" w14:textId="77777777" w:rsidTr="005A0744">
        <w:trPr>
          <w:trHeight w:val="253"/>
        </w:trPr>
        <w:tc>
          <w:tcPr>
            <w:tcW w:w="650" w:type="dxa"/>
            <w:shd w:val="clear" w:color="auto" w:fill="auto"/>
            <w:vAlign w:val="center"/>
          </w:tcPr>
          <w:p w14:paraId="4538459B"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1AD33436" w14:textId="3C51893E" w:rsidR="005A0744" w:rsidRPr="005A0744" w:rsidRDefault="005A0744" w:rsidP="005A0744">
            <w:pPr>
              <w:jc w:val="both"/>
              <w:rPr>
                <w:rFonts w:cstheme="minorHAnsi"/>
                <w:bCs/>
                <w:sz w:val="20"/>
                <w:szCs w:val="20"/>
              </w:rPr>
            </w:pPr>
            <w:r w:rsidRPr="005A0744">
              <w:rPr>
                <w:rFonts w:cstheme="minorHAnsi"/>
                <w:sz w:val="20"/>
                <w:szCs w:val="20"/>
              </w:rPr>
              <w:t xml:space="preserve">Nogi biurka oraz pozostałe elementy stelaża powinny być malowane farbą proszkową, utwardzone metodą termiczną w celu </w:t>
            </w:r>
            <w:r w:rsidRPr="005A0744">
              <w:rPr>
                <w:rFonts w:cstheme="minorHAnsi"/>
                <w:sz w:val="20"/>
                <w:szCs w:val="20"/>
              </w:rPr>
              <w:lastRenderedPageBreak/>
              <w:t>zapewnienia odporności na ścieranie i zarysowania.</w:t>
            </w:r>
          </w:p>
        </w:tc>
        <w:tc>
          <w:tcPr>
            <w:tcW w:w="4242" w:type="dxa"/>
            <w:shd w:val="clear" w:color="auto" w:fill="auto"/>
            <w:vAlign w:val="center"/>
          </w:tcPr>
          <w:p w14:paraId="3386BA7C" w14:textId="77777777" w:rsidR="005A0744" w:rsidRPr="005B4FD7" w:rsidRDefault="005A0744" w:rsidP="005A0744">
            <w:pPr>
              <w:jc w:val="both"/>
              <w:rPr>
                <w:b/>
                <w:sz w:val="20"/>
                <w:szCs w:val="20"/>
              </w:rPr>
            </w:pPr>
          </w:p>
        </w:tc>
      </w:tr>
      <w:tr w:rsidR="005A0744" w14:paraId="10A96815" w14:textId="77777777" w:rsidTr="005A0744">
        <w:trPr>
          <w:trHeight w:val="241"/>
        </w:trPr>
        <w:tc>
          <w:tcPr>
            <w:tcW w:w="650" w:type="dxa"/>
            <w:shd w:val="clear" w:color="auto" w:fill="auto"/>
            <w:vAlign w:val="center"/>
          </w:tcPr>
          <w:p w14:paraId="4E8F9E19"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76B105E3" w14:textId="1F0AF2F5" w:rsidR="005A0744" w:rsidRPr="005A0744" w:rsidRDefault="005A0744" w:rsidP="005A0744">
            <w:pPr>
              <w:jc w:val="both"/>
              <w:rPr>
                <w:rFonts w:cstheme="minorHAnsi"/>
                <w:bCs/>
                <w:sz w:val="20"/>
                <w:szCs w:val="20"/>
              </w:rPr>
            </w:pPr>
            <w:r w:rsidRPr="005A0744">
              <w:rPr>
                <w:rFonts w:cstheme="minorHAnsi"/>
                <w:sz w:val="20"/>
                <w:szCs w:val="20"/>
              </w:rPr>
              <w:t>Metalowe elementy stelaża powinny być cięte technologią laserową – co zapewnia estetyczny wygląd powtarzalnych części stelaży stołów oraz wpływa na podwyższone walory estetyczne łączeń elementów stelaża (kryte spawy)</w:t>
            </w:r>
          </w:p>
        </w:tc>
        <w:tc>
          <w:tcPr>
            <w:tcW w:w="4242" w:type="dxa"/>
            <w:shd w:val="clear" w:color="auto" w:fill="auto"/>
            <w:vAlign w:val="center"/>
          </w:tcPr>
          <w:p w14:paraId="003BC962" w14:textId="77777777" w:rsidR="005A0744" w:rsidRPr="005B4FD7" w:rsidRDefault="005A0744" w:rsidP="005A0744">
            <w:pPr>
              <w:jc w:val="both"/>
              <w:rPr>
                <w:b/>
                <w:sz w:val="20"/>
                <w:szCs w:val="20"/>
              </w:rPr>
            </w:pPr>
          </w:p>
        </w:tc>
      </w:tr>
      <w:tr w:rsidR="005A0744" w14:paraId="6940DB87" w14:textId="77777777" w:rsidTr="005A0744">
        <w:trPr>
          <w:trHeight w:val="241"/>
        </w:trPr>
        <w:tc>
          <w:tcPr>
            <w:tcW w:w="650" w:type="dxa"/>
            <w:shd w:val="clear" w:color="auto" w:fill="auto"/>
            <w:vAlign w:val="center"/>
          </w:tcPr>
          <w:p w14:paraId="4E0A98F0"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079A16F3" w14:textId="021755E8" w:rsidR="005A0744" w:rsidRPr="005A0744" w:rsidRDefault="005A0744" w:rsidP="005A0744">
            <w:pPr>
              <w:jc w:val="both"/>
              <w:rPr>
                <w:rFonts w:cstheme="minorHAnsi"/>
                <w:bCs/>
                <w:sz w:val="20"/>
                <w:szCs w:val="20"/>
              </w:rPr>
            </w:pPr>
            <w:r w:rsidRPr="005A0744">
              <w:rPr>
                <w:rStyle w:val="FontStyle128"/>
                <w:rFonts w:asciiTheme="minorHAnsi" w:hAnsiTheme="minorHAnsi" w:cstheme="minorHAnsi"/>
                <w:b/>
              </w:rPr>
              <w:t>Blenda dolna, jeśli występuje – sposób wykonania:</w:t>
            </w:r>
          </w:p>
        </w:tc>
        <w:tc>
          <w:tcPr>
            <w:tcW w:w="4242" w:type="dxa"/>
            <w:shd w:val="clear" w:color="auto" w:fill="auto"/>
            <w:vAlign w:val="center"/>
          </w:tcPr>
          <w:p w14:paraId="3D6F1336" w14:textId="77777777" w:rsidR="005A0744" w:rsidRPr="005B4FD7" w:rsidRDefault="005A0744" w:rsidP="005A0744">
            <w:pPr>
              <w:jc w:val="both"/>
              <w:rPr>
                <w:b/>
                <w:sz w:val="20"/>
                <w:szCs w:val="20"/>
              </w:rPr>
            </w:pPr>
          </w:p>
        </w:tc>
      </w:tr>
      <w:tr w:rsidR="005A0744" w14:paraId="76445716" w14:textId="77777777" w:rsidTr="005A0744">
        <w:trPr>
          <w:trHeight w:val="241"/>
        </w:trPr>
        <w:tc>
          <w:tcPr>
            <w:tcW w:w="650" w:type="dxa"/>
            <w:shd w:val="clear" w:color="auto" w:fill="auto"/>
            <w:vAlign w:val="center"/>
          </w:tcPr>
          <w:p w14:paraId="7832ACDF"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4B1ED741" w14:textId="544761E6" w:rsidR="005A0744" w:rsidRPr="005A0744" w:rsidRDefault="005A0744" w:rsidP="005A0744">
            <w:pPr>
              <w:jc w:val="both"/>
              <w:rPr>
                <w:rFonts w:cstheme="minorHAnsi"/>
                <w:bCs/>
                <w:sz w:val="20"/>
                <w:szCs w:val="20"/>
              </w:rPr>
            </w:pPr>
            <w:r w:rsidRPr="005A0744">
              <w:rPr>
                <w:rStyle w:val="FontStyle128"/>
                <w:rFonts w:asciiTheme="minorHAnsi" w:hAnsiTheme="minorHAnsi" w:cstheme="minorHAnsi"/>
              </w:rPr>
              <w:t xml:space="preserve">Blenda, osłona płytowa powinna być wykonana z płyty wiórowej, trójwarstwowej, </w:t>
            </w:r>
            <w:proofErr w:type="spellStart"/>
            <w:r w:rsidRPr="005A0744">
              <w:rPr>
                <w:rStyle w:val="FontStyle128"/>
                <w:rFonts w:asciiTheme="minorHAnsi" w:hAnsiTheme="minorHAnsi" w:cstheme="minorHAnsi"/>
              </w:rPr>
              <w:t>melaminowanej</w:t>
            </w:r>
            <w:proofErr w:type="spellEnd"/>
            <w:r w:rsidRPr="005A0744">
              <w:rPr>
                <w:rStyle w:val="FontStyle128"/>
                <w:rFonts w:asciiTheme="minorHAnsi" w:hAnsiTheme="minorHAnsi" w:cstheme="minorHAnsi"/>
              </w:rPr>
              <w:t xml:space="preserve"> o grubości min. 18 mm. Obrzeża płyt powinny być okleinowane doklejką ABS o grubości min. 2 mm</w:t>
            </w:r>
          </w:p>
        </w:tc>
        <w:tc>
          <w:tcPr>
            <w:tcW w:w="4242" w:type="dxa"/>
            <w:shd w:val="clear" w:color="auto" w:fill="auto"/>
            <w:vAlign w:val="center"/>
          </w:tcPr>
          <w:p w14:paraId="7934B658" w14:textId="77777777" w:rsidR="005A0744" w:rsidRPr="005B4FD7" w:rsidRDefault="005A0744" w:rsidP="005A0744">
            <w:pPr>
              <w:jc w:val="both"/>
              <w:rPr>
                <w:b/>
                <w:sz w:val="20"/>
                <w:szCs w:val="20"/>
              </w:rPr>
            </w:pPr>
          </w:p>
        </w:tc>
      </w:tr>
      <w:tr w:rsidR="005A0744" w14:paraId="2EAEFBD4" w14:textId="77777777" w:rsidTr="005A0744">
        <w:trPr>
          <w:trHeight w:val="241"/>
        </w:trPr>
        <w:tc>
          <w:tcPr>
            <w:tcW w:w="650" w:type="dxa"/>
            <w:shd w:val="clear" w:color="auto" w:fill="auto"/>
            <w:vAlign w:val="center"/>
          </w:tcPr>
          <w:p w14:paraId="36CDD06B"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10C1623B" w14:textId="51838C5F" w:rsidR="005A0744" w:rsidRPr="005A0744" w:rsidRDefault="005A0744" w:rsidP="005A0744">
            <w:pPr>
              <w:jc w:val="both"/>
              <w:rPr>
                <w:rFonts w:cstheme="minorHAnsi"/>
                <w:bCs/>
                <w:sz w:val="20"/>
                <w:szCs w:val="20"/>
              </w:rPr>
            </w:pPr>
            <w:r w:rsidRPr="005A0744">
              <w:rPr>
                <w:rStyle w:val="FontStyle128"/>
                <w:rFonts w:asciiTheme="minorHAnsi" w:hAnsiTheme="minorHAnsi" w:cstheme="minorHAnsi"/>
              </w:rPr>
              <w:t>Płyta wiórowa użyta do produkcji blatu powinna spełniać wymagania normy PN-EN 14322, emisja formaldehydu powinna odpowiadać klasie E1</w:t>
            </w:r>
          </w:p>
        </w:tc>
        <w:tc>
          <w:tcPr>
            <w:tcW w:w="4242" w:type="dxa"/>
            <w:shd w:val="clear" w:color="auto" w:fill="auto"/>
            <w:vAlign w:val="center"/>
          </w:tcPr>
          <w:p w14:paraId="65E21E3D" w14:textId="77777777" w:rsidR="005A0744" w:rsidRPr="005B4FD7" w:rsidRDefault="005A0744" w:rsidP="005A0744">
            <w:pPr>
              <w:jc w:val="both"/>
              <w:rPr>
                <w:b/>
                <w:sz w:val="20"/>
                <w:szCs w:val="20"/>
              </w:rPr>
            </w:pPr>
          </w:p>
        </w:tc>
      </w:tr>
      <w:tr w:rsidR="005A0744" w14:paraId="56A3FA0A" w14:textId="77777777" w:rsidTr="005A0744">
        <w:trPr>
          <w:trHeight w:val="253"/>
        </w:trPr>
        <w:tc>
          <w:tcPr>
            <w:tcW w:w="650" w:type="dxa"/>
            <w:shd w:val="clear" w:color="auto" w:fill="auto"/>
            <w:vAlign w:val="center"/>
          </w:tcPr>
          <w:p w14:paraId="09FFBC8D"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32F11A1B" w14:textId="3EAD04DC" w:rsidR="005A0744" w:rsidRPr="005A0744" w:rsidRDefault="005A0744" w:rsidP="005A0744">
            <w:pPr>
              <w:jc w:val="both"/>
              <w:rPr>
                <w:rFonts w:cstheme="minorHAnsi"/>
                <w:bCs/>
                <w:sz w:val="20"/>
                <w:szCs w:val="20"/>
              </w:rPr>
            </w:pPr>
            <w:r w:rsidRPr="005A0744">
              <w:rPr>
                <w:rStyle w:val="FontStyle128"/>
                <w:rFonts w:asciiTheme="minorHAnsi" w:hAnsiTheme="minorHAnsi" w:cstheme="minorHAnsi"/>
              </w:rPr>
              <w:t>Szerokość blendy powinna być dopasowana do szerokości biurka, w którym będzie montowana, wysokość blendy min. 400 mm</w:t>
            </w:r>
          </w:p>
        </w:tc>
        <w:tc>
          <w:tcPr>
            <w:tcW w:w="4242" w:type="dxa"/>
            <w:shd w:val="clear" w:color="auto" w:fill="auto"/>
            <w:vAlign w:val="center"/>
          </w:tcPr>
          <w:p w14:paraId="66835014" w14:textId="77777777" w:rsidR="005A0744" w:rsidRPr="005B4FD7" w:rsidRDefault="005A0744" w:rsidP="005A0744">
            <w:pPr>
              <w:jc w:val="both"/>
              <w:rPr>
                <w:b/>
                <w:sz w:val="20"/>
                <w:szCs w:val="20"/>
              </w:rPr>
            </w:pPr>
          </w:p>
        </w:tc>
      </w:tr>
      <w:tr w:rsidR="005A0744" w14:paraId="61D07C01" w14:textId="77777777" w:rsidTr="005A0744">
        <w:trPr>
          <w:trHeight w:val="241"/>
        </w:trPr>
        <w:tc>
          <w:tcPr>
            <w:tcW w:w="650" w:type="dxa"/>
            <w:shd w:val="clear" w:color="auto" w:fill="auto"/>
            <w:vAlign w:val="center"/>
          </w:tcPr>
          <w:p w14:paraId="6BBC2540"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2BEDFD5D" w14:textId="0EA0386D" w:rsidR="005A0744" w:rsidRPr="005A0744" w:rsidRDefault="005A0744" w:rsidP="005A0744">
            <w:pPr>
              <w:jc w:val="both"/>
              <w:rPr>
                <w:rFonts w:cstheme="minorHAnsi"/>
                <w:bCs/>
                <w:sz w:val="20"/>
                <w:szCs w:val="20"/>
              </w:rPr>
            </w:pPr>
            <w:r w:rsidRPr="005A0744">
              <w:rPr>
                <w:rStyle w:val="FontStyle128"/>
                <w:rFonts w:asciiTheme="minorHAnsi" w:hAnsiTheme="minorHAnsi" w:cstheme="minorHAnsi"/>
              </w:rPr>
              <w:t>Blenda mocowana do biurka za pomocą min. dwóch uchwytów wykonanych z metalu, lakierowanych na kolor stelaża</w:t>
            </w:r>
          </w:p>
        </w:tc>
        <w:tc>
          <w:tcPr>
            <w:tcW w:w="4242" w:type="dxa"/>
            <w:shd w:val="clear" w:color="auto" w:fill="auto"/>
            <w:vAlign w:val="center"/>
          </w:tcPr>
          <w:p w14:paraId="641DAF07" w14:textId="77777777" w:rsidR="005A0744" w:rsidRPr="005B4FD7" w:rsidRDefault="005A0744" w:rsidP="005A0744">
            <w:pPr>
              <w:jc w:val="both"/>
              <w:rPr>
                <w:b/>
                <w:sz w:val="20"/>
                <w:szCs w:val="20"/>
              </w:rPr>
            </w:pPr>
          </w:p>
        </w:tc>
      </w:tr>
      <w:tr w:rsidR="005A0744" w14:paraId="519B479F" w14:textId="77777777" w:rsidTr="005A0744">
        <w:trPr>
          <w:trHeight w:val="241"/>
        </w:trPr>
        <w:tc>
          <w:tcPr>
            <w:tcW w:w="650" w:type="dxa"/>
            <w:shd w:val="clear" w:color="auto" w:fill="auto"/>
            <w:vAlign w:val="center"/>
          </w:tcPr>
          <w:p w14:paraId="163211C0"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19DFAEFF" w14:textId="33A17288" w:rsidR="005A0744" w:rsidRPr="005A0744" w:rsidRDefault="005A0744" w:rsidP="005A0744">
            <w:pPr>
              <w:jc w:val="both"/>
              <w:rPr>
                <w:rFonts w:cstheme="minorHAnsi"/>
                <w:bCs/>
                <w:sz w:val="20"/>
                <w:szCs w:val="20"/>
              </w:rPr>
            </w:pPr>
            <w:r w:rsidRPr="005A0744">
              <w:rPr>
                <w:rStyle w:val="FontStyle128"/>
                <w:rFonts w:asciiTheme="minorHAnsi" w:hAnsiTheme="minorHAnsi" w:cstheme="minorHAnsi"/>
                <w:b/>
              </w:rPr>
              <w:t>Dostawka do biurka, jeśli występuje – sposób wykonania:</w:t>
            </w:r>
          </w:p>
        </w:tc>
        <w:tc>
          <w:tcPr>
            <w:tcW w:w="4242" w:type="dxa"/>
            <w:shd w:val="clear" w:color="auto" w:fill="auto"/>
            <w:vAlign w:val="center"/>
          </w:tcPr>
          <w:p w14:paraId="3549219D" w14:textId="77777777" w:rsidR="005A0744" w:rsidRPr="005B4FD7" w:rsidRDefault="005A0744" w:rsidP="005A0744">
            <w:pPr>
              <w:jc w:val="both"/>
              <w:rPr>
                <w:b/>
                <w:sz w:val="20"/>
                <w:szCs w:val="20"/>
              </w:rPr>
            </w:pPr>
          </w:p>
        </w:tc>
      </w:tr>
      <w:tr w:rsidR="005A0744" w14:paraId="3E5735FB" w14:textId="77777777" w:rsidTr="005A0744">
        <w:trPr>
          <w:trHeight w:val="241"/>
        </w:trPr>
        <w:tc>
          <w:tcPr>
            <w:tcW w:w="650" w:type="dxa"/>
            <w:shd w:val="clear" w:color="auto" w:fill="auto"/>
            <w:vAlign w:val="center"/>
          </w:tcPr>
          <w:p w14:paraId="4D177275"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178EC83A" w14:textId="38FAD742" w:rsidR="005A0744" w:rsidRPr="005A0744" w:rsidRDefault="005A0744" w:rsidP="005A0744">
            <w:pPr>
              <w:jc w:val="both"/>
              <w:rPr>
                <w:rFonts w:cstheme="minorHAnsi"/>
                <w:bCs/>
                <w:sz w:val="20"/>
                <w:szCs w:val="20"/>
              </w:rPr>
            </w:pPr>
            <w:r w:rsidRPr="005A0744">
              <w:rPr>
                <w:rFonts w:cstheme="minorHAnsi"/>
                <w:sz w:val="20"/>
                <w:szCs w:val="20"/>
              </w:rPr>
              <w:t>Dostawka do biurka</w:t>
            </w:r>
            <w:r>
              <w:rPr>
                <w:rFonts w:cstheme="minorHAnsi"/>
                <w:sz w:val="20"/>
                <w:szCs w:val="20"/>
              </w:rPr>
              <w:t xml:space="preserve">- wymiary </w:t>
            </w:r>
            <w:r w:rsidRPr="005A0744">
              <w:rPr>
                <w:rFonts w:eastAsia="Lucida Sans Unicode" w:cstheme="minorHAnsi"/>
                <w:kern w:val="1"/>
                <w:sz w:val="20"/>
                <w:szCs w:val="20"/>
              </w:rPr>
              <w:t>wg formularza asortymentowo - cenowego</w:t>
            </w:r>
          </w:p>
        </w:tc>
        <w:tc>
          <w:tcPr>
            <w:tcW w:w="4242" w:type="dxa"/>
            <w:shd w:val="clear" w:color="auto" w:fill="auto"/>
            <w:vAlign w:val="center"/>
          </w:tcPr>
          <w:p w14:paraId="5BA404C1" w14:textId="77777777" w:rsidR="005A0744" w:rsidRPr="005B4FD7" w:rsidRDefault="005A0744" w:rsidP="005A0744">
            <w:pPr>
              <w:jc w:val="both"/>
              <w:rPr>
                <w:b/>
                <w:sz w:val="20"/>
                <w:szCs w:val="20"/>
              </w:rPr>
            </w:pPr>
          </w:p>
        </w:tc>
      </w:tr>
      <w:tr w:rsidR="005A0744" w14:paraId="570F3458" w14:textId="77777777" w:rsidTr="005A0744">
        <w:trPr>
          <w:trHeight w:val="241"/>
        </w:trPr>
        <w:tc>
          <w:tcPr>
            <w:tcW w:w="650" w:type="dxa"/>
            <w:shd w:val="clear" w:color="auto" w:fill="auto"/>
            <w:vAlign w:val="center"/>
          </w:tcPr>
          <w:p w14:paraId="32BEBE2B"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5A92453F" w14:textId="2E782C51" w:rsidR="005A0744" w:rsidRPr="005A0744" w:rsidRDefault="005A0744" w:rsidP="005A0744">
            <w:pPr>
              <w:jc w:val="both"/>
              <w:rPr>
                <w:rFonts w:cstheme="minorHAnsi"/>
                <w:bCs/>
                <w:sz w:val="20"/>
                <w:szCs w:val="20"/>
              </w:rPr>
            </w:pPr>
            <w:r w:rsidRPr="005A0744">
              <w:rPr>
                <w:rFonts w:cstheme="minorHAnsi"/>
                <w:sz w:val="20"/>
                <w:szCs w:val="20"/>
              </w:rPr>
              <w:t xml:space="preserve">Blat dostawki powinien być wykonany z płyty wiórowej, trójwarstwowej, </w:t>
            </w:r>
            <w:proofErr w:type="spellStart"/>
            <w:r w:rsidRPr="005A0744">
              <w:rPr>
                <w:rFonts w:cstheme="minorHAnsi"/>
                <w:sz w:val="20"/>
                <w:szCs w:val="20"/>
              </w:rPr>
              <w:t>melaminowanej</w:t>
            </w:r>
            <w:proofErr w:type="spellEnd"/>
            <w:r w:rsidRPr="005A0744">
              <w:rPr>
                <w:rFonts w:cstheme="minorHAnsi"/>
                <w:sz w:val="20"/>
                <w:szCs w:val="20"/>
              </w:rPr>
              <w:t xml:space="preserve"> o grubości 28 mm. Obrzeża płyty blatu powinny być okleinowane doklejką ABS o grubości min. 2 mm</w:t>
            </w:r>
          </w:p>
        </w:tc>
        <w:tc>
          <w:tcPr>
            <w:tcW w:w="4242" w:type="dxa"/>
            <w:shd w:val="clear" w:color="auto" w:fill="auto"/>
            <w:vAlign w:val="center"/>
          </w:tcPr>
          <w:p w14:paraId="3877629F" w14:textId="77777777" w:rsidR="005A0744" w:rsidRPr="005B4FD7" w:rsidRDefault="005A0744" w:rsidP="005A0744">
            <w:pPr>
              <w:jc w:val="both"/>
              <w:rPr>
                <w:b/>
                <w:sz w:val="20"/>
                <w:szCs w:val="20"/>
              </w:rPr>
            </w:pPr>
          </w:p>
        </w:tc>
      </w:tr>
      <w:tr w:rsidR="005A0744" w14:paraId="62648397" w14:textId="77777777" w:rsidTr="005A0744">
        <w:trPr>
          <w:trHeight w:val="241"/>
        </w:trPr>
        <w:tc>
          <w:tcPr>
            <w:tcW w:w="650" w:type="dxa"/>
            <w:shd w:val="clear" w:color="auto" w:fill="auto"/>
            <w:vAlign w:val="center"/>
          </w:tcPr>
          <w:p w14:paraId="7D57F1DA"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31E628E3" w14:textId="5348F837" w:rsidR="005A0744" w:rsidRPr="005A0744" w:rsidRDefault="005A0744" w:rsidP="005A0744">
            <w:pPr>
              <w:jc w:val="both"/>
              <w:rPr>
                <w:rFonts w:cstheme="minorHAnsi"/>
                <w:bCs/>
                <w:sz w:val="20"/>
                <w:szCs w:val="20"/>
              </w:rPr>
            </w:pPr>
            <w:r w:rsidRPr="005A0744">
              <w:rPr>
                <w:rFonts w:cstheme="minorHAnsi"/>
                <w:sz w:val="20"/>
                <w:szCs w:val="20"/>
              </w:rPr>
              <w:t>Wszystkie wąskie płaszczyzny blatu powinny być zabezpieczone doklejką przyklejoną za pomocą kleju poliuretanowego PUR, który ma trwale zabezpieczyć krawędzie przed szkodliwym działaniem wilgoci oraz wysokiej temperatury. Wskazana technologia powinna gwarantować wodoodporne połączenie obrzeża z płytą</w:t>
            </w:r>
          </w:p>
        </w:tc>
        <w:tc>
          <w:tcPr>
            <w:tcW w:w="4242" w:type="dxa"/>
            <w:shd w:val="clear" w:color="auto" w:fill="auto"/>
            <w:vAlign w:val="center"/>
          </w:tcPr>
          <w:p w14:paraId="65BB6D7F" w14:textId="77777777" w:rsidR="005A0744" w:rsidRPr="005B4FD7" w:rsidRDefault="005A0744" w:rsidP="005A0744">
            <w:pPr>
              <w:jc w:val="both"/>
              <w:rPr>
                <w:b/>
                <w:sz w:val="20"/>
                <w:szCs w:val="20"/>
              </w:rPr>
            </w:pPr>
          </w:p>
        </w:tc>
      </w:tr>
      <w:tr w:rsidR="005A0744" w14:paraId="28580A50" w14:textId="77777777" w:rsidTr="005A0744">
        <w:trPr>
          <w:trHeight w:val="253"/>
        </w:trPr>
        <w:tc>
          <w:tcPr>
            <w:tcW w:w="650" w:type="dxa"/>
            <w:shd w:val="clear" w:color="auto" w:fill="auto"/>
            <w:vAlign w:val="center"/>
          </w:tcPr>
          <w:p w14:paraId="45192B9F"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71AB3E96" w14:textId="31673930" w:rsidR="005A0744" w:rsidRPr="005A0744" w:rsidRDefault="005A0744" w:rsidP="005A0744">
            <w:pPr>
              <w:jc w:val="both"/>
              <w:rPr>
                <w:rFonts w:cstheme="minorHAnsi"/>
                <w:bCs/>
                <w:sz w:val="20"/>
                <w:szCs w:val="20"/>
              </w:rPr>
            </w:pPr>
            <w:r w:rsidRPr="005A0744">
              <w:rPr>
                <w:rStyle w:val="FontStyle128"/>
                <w:rFonts w:asciiTheme="minorHAnsi" w:hAnsiTheme="minorHAnsi" w:cstheme="minorHAnsi"/>
              </w:rPr>
              <w:t>Płyta wiórowa użyta do produkcji blatu powinna spełniać wymagania normy PN-EN 14322, emisja formaldehydu powinna odpowiadać klasie E1</w:t>
            </w:r>
          </w:p>
        </w:tc>
        <w:tc>
          <w:tcPr>
            <w:tcW w:w="4242" w:type="dxa"/>
            <w:shd w:val="clear" w:color="auto" w:fill="auto"/>
            <w:vAlign w:val="center"/>
          </w:tcPr>
          <w:p w14:paraId="518CF9CD" w14:textId="77777777" w:rsidR="005A0744" w:rsidRPr="005B4FD7" w:rsidRDefault="005A0744" w:rsidP="005A0744">
            <w:pPr>
              <w:jc w:val="both"/>
              <w:rPr>
                <w:b/>
                <w:sz w:val="20"/>
                <w:szCs w:val="20"/>
              </w:rPr>
            </w:pPr>
          </w:p>
        </w:tc>
      </w:tr>
      <w:tr w:rsidR="005A0744" w14:paraId="16451DC6" w14:textId="77777777" w:rsidTr="005A0744">
        <w:trPr>
          <w:trHeight w:val="241"/>
        </w:trPr>
        <w:tc>
          <w:tcPr>
            <w:tcW w:w="650" w:type="dxa"/>
            <w:shd w:val="clear" w:color="auto" w:fill="auto"/>
            <w:vAlign w:val="center"/>
          </w:tcPr>
          <w:p w14:paraId="5490548F"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4008E650" w14:textId="6009ACCB" w:rsidR="005A0744" w:rsidRPr="005A0744" w:rsidRDefault="005A0744" w:rsidP="005A0744">
            <w:pPr>
              <w:jc w:val="both"/>
              <w:rPr>
                <w:rFonts w:cstheme="minorHAnsi"/>
                <w:bCs/>
                <w:sz w:val="20"/>
                <w:szCs w:val="20"/>
              </w:rPr>
            </w:pPr>
            <w:r w:rsidRPr="005A0744">
              <w:rPr>
                <w:rStyle w:val="FontStyle128"/>
                <w:rFonts w:asciiTheme="minorHAnsi" w:hAnsiTheme="minorHAnsi" w:cstheme="minorHAnsi"/>
              </w:rPr>
              <w:t>W blacie powinny być osadzone min. cztery mufy metalowe z gwintem do przykręcenia stelażu dostawki pozwalające na wielokrotny montaż i demontaż blatu. Nie dopuszcza się rozwiązań w postaci muf wykonanych z tworzywa sztucznego lub wkrętów</w:t>
            </w:r>
          </w:p>
        </w:tc>
        <w:tc>
          <w:tcPr>
            <w:tcW w:w="4242" w:type="dxa"/>
            <w:shd w:val="clear" w:color="auto" w:fill="auto"/>
            <w:vAlign w:val="center"/>
          </w:tcPr>
          <w:p w14:paraId="30786846" w14:textId="77777777" w:rsidR="005A0744" w:rsidRPr="005B4FD7" w:rsidRDefault="005A0744" w:rsidP="005A0744">
            <w:pPr>
              <w:jc w:val="both"/>
              <w:rPr>
                <w:b/>
                <w:sz w:val="20"/>
                <w:szCs w:val="20"/>
              </w:rPr>
            </w:pPr>
          </w:p>
        </w:tc>
      </w:tr>
      <w:tr w:rsidR="005A0744" w14:paraId="2DBE2B1A" w14:textId="77777777" w:rsidTr="005A0744">
        <w:trPr>
          <w:trHeight w:val="241"/>
        </w:trPr>
        <w:tc>
          <w:tcPr>
            <w:tcW w:w="650" w:type="dxa"/>
            <w:shd w:val="clear" w:color="auto" w:fill="auto"/>
            <w:vAlign w:val="center"/>
          </w:tcPr>
          <w:p w14:paraId="3BC6A0BF"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4E119554" w14:textId="6E36D716" w:rsidR="005A0744" w:rsidRPr="005A0744" w:rsidRDefault="005A0744" w:rsidP="005A0744">
            <w:pPr>
              <w:jc w:val="both"/>
              <w:rPr>
                <w:rFonts w:cstheme="minorHAnsi"/>
                <w:bCs/>
                <w:sz w:val="20"/>
                <w:szCs w:val="20"/>
              </w:rPr>
            </w:pPr>
            <w:r w:rsidRPr="005A0744">
              <w:rPr>
                <w:rStyle w:val="FontStyle128"/>
                <w:rFonts w:asciiTheme="minorHAnsi" w:hAnsiTheme="minorHAnsi" w:cstheme="minorHAnsi"/>
              </w:rPr>
              <w:t xml:space="preserve">Nogi dostawki powinny być prostokątne, wykonane z profili stalowych o przekroju min. 60x30 mm. </w:t>
            </w:r>
          </w:p>
        </w:tc>
        <w:tc>
          <w:tcPr>
            <w:tcW w:w="4242" w:type="dxa"/>
            <w:shd w:val="clear" w:color="auto" w:fill="auto"/>
            <w:vAlign w:val="center"/>
          </w:tcPr>
          <w:p w14:paraId="139A9E78" w14:textId="77777777" w:rsidR="005A0744" w:rsidRPr="005B4FD7" w:rsidRDefault="005A0744" w:rsidP="005A0744">
            <w:pPr>
              <w:jc w:val="both"/>
              <w:rPr>
                <w:b/>
                <w:sz w:val="20"/>
                <w:szCs w:val="20"/>
              </w:rPr>
            </w:pPr>
          </w:p>
        </w:tc>
      </w:tr>
      <w:tr w:rsidR="005A0744" w14:paraId="09D0DCD8" w14:textId="77777777" w:rsidTr="005A0744">
        <w:trPr>
          <w:trHeight w:val="241"/>
        </w:trPr>
        <w:tc>
          <w:tcPr>
            <w:tcW w:w="650" w:type="dxa"/>
            <w:shd w:val="clear" w:color="auto" w:fill="auto"/>
            <w:vAlign w:val="center"/>
          </w:tcPr>
          <w:p w14:paraId="23532A09"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4880538A" w14:textId="48E6640C" w:rsidR="005A0744" w:rsidRPr="005A0744" w:rsidRDefault="005A0744" w:rsidP="005A0744">
            <w:pPr>
              <w:jc w:val="both"/>
              <w:rPr>
                <w:rFonts w:cstheme="minorHAnsi"/>
                <w:bCs/>
                <w:sz w:val="20"/>
                <w:szCs w:val="20"/>
              </w:rPr>
            </w:pPr>
            <w:r w:rsidRPr="005A0744">
              <w:rPr>
                <w:rStyle w:val="FontStyle128"/>
                <w:rFonts w:asciiTheme="minorHAnsi" w:hAnsiTheme="minorHAnsi" w:cstheme="minorHAnsi"/>
              </w:rPr>
              <w:t>Nogi powinny być wyposażone w tworzywowe stopki służące do poziomowania, stopki powinny zapewniać dodatkowe poziomowanie biurka lub stołu w zakresie +/- 10 mm</w:t>
            </w:r>
          </w:p>
        </w:tc>
        <w:tc>
          <w:tcPr>
            <w:tcW w:w="4242" w:type="dxa"/>
            <w:shd w:val="clear" w:color="auto" w:fill="auto"/>
            <w:vAlign w:val="center"/>
          </w:tcPr>
          <w:p w14:paraId="7E11BEC7" w14:textId="77777777" w:rsidR="005A0744" w:rsidRPr="005B4FD7" w:rsidRDefault="005A0744" w:rsidP="005A0744">
            <w:pPr>
              <w:jc w:val="both"/>
              <w:rPr>
                <w:b/>
                <w:sz w:val="20"/>
                <w:szCs w:val="20"/>
              </w:rPr>
            </w:pPr>
          </w:p>
        </w:tc>
      </w:tr>
      <w:tr w:rsidR="005A0744" w14:paraId="2E030E85" w14:textId="77777777" w:rsidTr="005A0744">
        <w:trPr>
          <w:trHeight w:val="241"/>
        </w:trPr>
        <w:tc>
          <w:tcPr>
            <w:tcW w:w="650" w:type="dxa"/>
            <w:shd w:val="clear" w:color="auto" w:fill="auto"/>
            <w:vAlign w:val="center"/>
          </w:tcPr>
          <w:p w14:paraId="660D42FC"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25CFA686" w14:textId="49990058" w:rsidR="005A0744" w:rsidRPr="005A0744" w:rsidRDefault="005A0744" w:rsidP="005A0744">
            <w:pPr>
              <w:jc w:val="both"/>
              <w:rPr>
                <w:rFonts w:cstheme="minorHAnsi"/>
                <w:bCs/>
                <w:sz w:val="20"/>
                <w:szCs w:val="20"/>
              </w:rPr>
            </w:pPr>
            <w:r w:rsidRPr="005A0744">
              <w:rPr>
                <w:rStyle w:val="FontStyle128"/>
                <w:rFonts w:asciiTheme="minorHAnsi" w:hAnsiTheme="minorHAnsi" w:cstheme="minorHAnsi"/>
              </w:rPr>
              <w:t xml:space="preserve">Nogi dostawki oraz pozostałe elementy stelaża powinny być malowane farbą proszkową, </w:t>
            </w:r>
            <w:r w:rsidRPr="005A0744">
              <w:rPr>
                <w:rStyle w:val="FontStyle128"/>
                <w:rFonts w:asciiTheme="minorHAnsi" w:hAnsiTheme="minorHAnsi" w:cstheme="minorHAnsi"/>
              </w:rPr>
              <w:lastRenderedPageBreak/>
              <w:t>utwardzoną metodą termiczną – co zapewni odporność nóg i stelaża na ścieranie i zarysowania</w:t>
            </w:r>
          </w:p>
        </w:tc>
        <w:tc>
          <w:tcPr>
            <w:tcW w:w="4242" w:type="dxa"/>
            <w:shd w:val="clear" w:color="auto" w:fill="auto"/>
            <w:vAlign w:val="center"/>
          </w:tcPr>
          <w:p w14:paraId="2A342884" w14:textId="77777777" w:rsidR="005A0744" w:rsidRPr="005B4FD7" w:rsidRDefault="005A0744" w:rsidP="005A0744">
            <w:pPr>
              <w:jc w:val="both"/>
              <w:rPr>
                <w:b/>
                <w:sz w:val="20"/>
                <w:szCs w:val="20"/>
              </w:rPr>
            </w:pPr>
          </w:p>
        </w:tc>
      </w:tr>
      <w:tr w:rsidR="005A0744" w14:paraId="3694C9F1" w14:textId="77777777" w:rsidTr="005A0744">
        <w:trPr>
          <w:trHeight w:val="241"/>
        </w:trPr>
        <w:tc>
          <w:tcPr>
            <w:tcW w:w="650" w:type="dxa"/>
            <w:shd w:val="clear" w:color="auto" w:fill="auto"/>
            <w:vAlign w:val="center"/>
          </w:tcPr>
          <w:p w14:paraId="30E7E01D"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4A8D9812" w14:textId="0DAEFD99" w:rsidR="005A0744" w:rsidRPr="005A0744" w:rsidRDefault="005A0744" w:rsidP="005A0744">
            <w:pPr>
              <w:jc w:val="both"/>
              <w:rPr>
                <w:rFonts w:cstheme="minorHAnsi"/>
                <w:bCs/>
                <w:sz w:val="20"/>
                <w:szCs w:val="20"/>
              </w:rPr>
            </w:pPr>
            <w:r w:rsidRPr="005A0744">
              <w:rPr>
                <w:rStyle w:val="FontStyle128"/>
                <w:rFonts w:asciiTheme="minorHAnsi" w:hAnsiTheme="minorHAnsi" w:cstheme="minorHAnsi"/>
              </w:rPr>
              <w:t>Metalowe elementy stelaża powinny być cięte technologią laserową – co zapewnia estetyczny wygląd powtarzalnych części stelaży, dodatkowo technologia laserowa wpływa na podwyższone walory estetyczne łączeń elementów stelaża (kryte spawy)</w:t>
            </w:r>
          </w:p>
        </w:tc>
        <w:tc>
          <w:tcPr>
            <w:tcW w:w="4242" w:type="dxa"/>
            <w:shd w:val="clear" w:color="auto" w:fill="auto"/>
            <w:vAlign w:val="center"/>
          </w:tcPr>
          <w:p w14:paraId="350FB4B8" w14:textId="77777777" w:rsidR="005A0744" w:rsidRPr="005B4FD7" w:rsidRDefault="005A0744" w:rsidP="005A0744">
            <w:pPr>
              <w:jc w:val="both"/>
              <w:rPr>
                <w:b/>
                <w:sz w:val="20"/>
                <w:szCs w:val="20"/>
              </w:rPr>
            </w:pPr>
          </w:p>
        </w:tc>
      </w:tr>
      <w:tr w:rsidR="005A0744" w14:paraId="3B8881AF" w14:textId="77777777" w:rsidTr="005A0744">
        <w:trPr>
          <w:trHeight w:val="241"/>
        </w:trPr>
        <w:tc>
          <w:tcPr>
            <w:tcW w:w="650" w:type="dxa"/>
            <w:shd w:val="clear" w:color="auto" w:fill="auto"/>
            <w:vAlign w:val="center"/>
          </w:tcPr>
          <w:p w14:paraId="109D5F5D"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00602571" w14:textId="0D4390F4" w:rsidR="005A0744" w:rsidRPr="005A0744" w:rsidRDefault="005A0744" w:rsidP="005A0744">
            <w:pPr>
              <w:jc w:val="both"/>
              <w:rPr>
                <w:rFonts w:cstheme="minorHAnsi"/>
                <w:bCs/>
                <w:sz w:val="20"/>
                <w:szCs w:val="20"/>
              </w:rPr>
            </w:pPr>
            <w:r w:rsidRPr="005A0744">
              <w:rPr>
                <w:rStyle w:val="FontStyle128"/>
                <w:rFonts w:asciiTheme="minorHAnsi" w:hAnsiTheme="minorHAnsi" w:cstheme="minorHAnsi"/>
              </w:rPr>
              <w:t>Górna, pozioma część nogi (belka poprzeczna) powinna być wykonana z profilu stalowego o przekroju min. 60 x 30 mm, wyposażona w wycięcia umożliwiające mocowanie belki wzdłużnej pod blatem dostawki. Belka wzdłużna powinna być wykonana z profilu stalowego o przekroju min. 60 x 30 mm, jednostronnie wyposażona w zaczepy o geometrii wycięcia zapewniającej sztywne połączenie z nogami, dodatkowo zakończona zatrzaskami umożliwiającymi szybki montaż lub demontaż wszystkich elementów stelaża</w:t>
            </w:r>
          </w:p>
        </w:tc>
        <w:tc>
          <w:tcPr>
            <w:tcW w:w="4242" w:type="dxa"/>
            <w:shd w:val="clear" w:color="auto" w:fill="auto"/>
            <w:vAlign w:val="center"/>
          </w:tcPr>
          <w:p w14:paraId="03890B70" w14:textId="77777777" w:rsidR="005A0744" w:rsidRPr="005B4FD7" w:rsidRDefault="005A0744" w:rsidP="005A0744">
            <w:pPr>
              <w:jc w:val="both"/>
              <w:rPr>
                <w:b/>
                <w:sz w:val="20"/>
                <w:szCs w:val="20"/>
              </w:rPr>
            </w:pPr>
          </w:p>
        </w:tc>
      </w:tr>
      <w:tr w:rsidR="005A0744" w14:paraId="0A4C0C10" w14:textId="77777777" w:rsidTr="005B4FD7">
        <w:trPr>
          <w:trHeight w:val="265"/>
        </w:trPr>
        <w:tc>
          <w:tcPr>
            <w:tcW w:w="9186" w:type="dxa"/>
            <w:gridSpan w:val="3"/>
            <w:shd w:val="clear" w:color="auto" w:fill="D9D9D9" w:themeFill="background1" w:themeFillShade="D9"/>
            <w:vAlign w:val="center"/>
          </w:tcPr>
          <w:p w14:paraId="29BB1CC9" w14:textId="77777777" w:rsidR="005A0744" w:rsidRDefault="005A0744" w:rsidP="005A0744">
            <w:pPr>
              <w:jc w:val="center"/>
              <w:rPr>
                <w:b/>
              </w:rPr>
            </w:pPr>
            <w:r>
              <w:rPr>
                <w:b/>
              </w:rPr>
              <w:t>POZOSTAŁE WYMAGANIA</w:t>
            </w:r>
          </w:p>
        </w:tc>
      </w:tr>
      <w:tr w:rsidR="005A0744" w14:paraId="42DC732B" w14:textId="77777777" w:rsidTr="00B76349">
        <w:trPr>
          <w:trHeight w:val="241"/>
        </w:trPr>
        <w:tc>
          <w:tcPr>
            <w:tcW w:w="650" w:type="dxa"/>
            <w:shd w:val="clear" w:color="auto" w:fill="auto"/>
            <w:vAlign w:val="center"/>
          </w:tcPr>
          <w:p w14:paraId="22776867"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59ECFFCC" w14:textId="21BAF465" w:rsidR="005A0744" w:rsidRPr="005B4FD7" w:rsidRDefault="005A0744" w:rsidP="005A0744">
            <w:pPr>
              <w:jc w:val="both"/>
              <w:rPr>
                <w:b/>
                <w:sz w:val="20"/>
                <w:szCs w:val="20"/>
              </w:rPr>
            </w:pPr>
            <w:r>
              <w:rPr>
                <w:rFonts w:cstheme="minorHAnsi"/>
                <w:sz w:val="20"/>
                <w:szCs w:val="20"/>
              </w:rPr>
              <w:t>Wraz z ofertą</w:t>
            </w:r>
            <w:r w:rsidRPr="005A0744">
              <w:rPr>
                <w:rFonts w:cstheme="minorHAnsi"/>
                <w:sz w:val="20"/>
                <w:szCs w:val="20"/>
              </w:rPr>
              <w:t xml:space="preserve"> należy przedstawić dokumenty potwierdzające użycie technologii PUR: badanie/sprawozdanie z badań określające odporność na odrywanie doklejki ABS wg norm PN – EN 319:1999 oraz PN – EN 311:2004 oraz badanie potwierdzające odporność doklejki na działanie wilgoci, pary oraz wysokiej temperatury,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p>
        </w:tc>
        <w:tc>
          <w:tcPr>
            <w:tcW w:w="4242" w:type="dxa"/>
            <w:shd w:val="clear" w:color="auto" w:fill="auto"/>
            <w:vAlign w:val="center"/>
          </w:tcPr>
          <w:p w14:paraId="741E20C7" w14:textId="77777777" w:rsidR="005A0744" w:rsidRPr="005B4FD7" w:rsidRDefault="005A0744" w:rsidP="005A0744">
            <w:pPr>
              <w:jc w:val="both"/>
              <w:rPr>
                <w:b/>
                <w:sz w:val="20"/>
                <w:szCs w:val="20"/>
              </w:rPr>
            </w:pPr>
          </w:p>
        </w:tc>
      </w:tr>
      <w:tr w:rsidR="005A0744" w14:paraId="1B6673B4" w14:textId="77777777" w:rsidTr="00B76349">
        <w:trPr>
          <w:trHeight w:val="241"/>
        </w:trPr>
        <w:tc>
          <w:tcPr>
            <w:tcW w:w="650" w:type="dxa"/>
            <w:shd w:val="clear" w:color="auto" w:fill="auto"/>
            <w:vAlign w:val="center"/>
          </w:tcPr>
          <w:p w14:paraId="1E3B22A6"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5DACEE9A" w14:textId="6D00483C" w:rsidR="005A0744" w:rsidRPr="005B4FD7" w:rsidRDefault="005A0744" w:rsidP="005A0744">
            <w:pPr>
              <w:jc w:val="both"/>
              <w:rPr>
                <w:b/>
                <w:sz w:val="20"/>
                <w:szCs w:val="20"/>
              </w:rPr>
            </w:pPr>
            <w:r w:rsidRPr="005A0744">
              <w:rPr>
                <w:rFonts w:cstheme="minorHAnsi"/>
                <w:sz w:val="20"/>
                <w:szCs w:val="20"/>
              </w:rPr>
              <w:t xml:space="preserve">Na </w:t>
            </w:r>
            <w:r>
              <w:rPr>
                <w:rFonts w:cstheme="minorHAnsi"/>
                <w:sz w:val="20"/>
                <w:szCs w:val="20"/>
              </w:rPr>
              <w:t>etapie składania oferty</w:t>
            </w:r>
            <w:r w:rsidRPr="005A0744">
              <w:rPr>
                <w:rFonts w:cstheme="minorHAnsi"/>
                <w:sz w:val="20"/>
                <w:szCs w:val="20"/>
              </w:rPr>
              <w:t xml:space="preserve"> należy przedstawić Atest higieniczny, wystawiony przez upoważnioną do tego jednostkę w zakresie komponentów wchodzących w zakres systemu biurek, stołów, szaf oraz kontenerów,</w:t>
            </w:r>
          </w:p>
        </w:tc>
        <w:tc>
          <w:tcPr>
            <w:tcW w:w="4242" w:type="dxa"/>
            <w:shd w:val="clear" w:color="auto" w:fill="auto"/>
            <w:vAlign w:val="center"/>
          </w:tcPr>
          <w:p w14:paraId="4E4A81E8" w14:textId="77777777" w:rsidR="005A0744" w:rsidRPr="005B4FD7" w:rsidRDefault="005A0744" w:rsidP="005A0744">
            <w:pPr>
              <w:jc w:val="both"/>
              <w:rPr>
                <w:b/>
                <w:sz w:val="20"/>
                <w:szCs w:val="20"/>
              </w:rPr>
            </w:pPr>
          </w:p>
        </w:tc>
      </w:tr>
      <w:tr w:rsidR="005A0744" w14:paraId="05B5027B" w14:textId="77777777" w:rsidTr="00B76349">
        <w:trPr>
          <w:trHeight w:val="253"/>
        </w:trPr>
        <w:tc>
          <w:tcPr>
            <w:tcW w:w="650" w:type="dxa"/>
            <w:shd w:val="clear" w:color="auto" w:fill="auto"/>
            <w:vAlign w:val="center"/>
          </w:tcPr>
          <w:p w14:paraId="447192BD" w14:textId="77777777" w:rsidR="005A0744" w:rsidRPr="005B4FD7" w:rsidRDefault="005A0744" w:rsidP="005A0744">
            <w:pPr>
              <w:pStyle w:val="Akapitzlist"/>
              <w:numPr>
                <w:ilvl w:val="0"/>
                <w:numId w:val="1"/>
              </w:numPr>
              <w:ind w:left="170" w:firstLine="0"/>
              <w:rPr>
                <w:sz w:val="20"/>
                <w:szCs w:val="20"/>
              </w:rPr>
            </w:pPr>
          </w:p>
        </w:tc>
        <w:tc>
          <w:tcPr>
            <w:tcW w:w="4294" w:type="dxa"/>
            <w:shd w:val="clear" w:color="auto" w:fill="auto"/>
          </w:tcPr>
          <w:p w14:paraId="5417280A" w14:textId="50503164" w:rsidR="005A0744" w:rsidRPr="005B4FD7" w:rsidRDefault="005A0744" w:rsidP="005A0744">
            <w:pPr>
              <w:jc w:val="both"/>
              <w:rPr>
                <w:b/>
                <w:sz w:val="20"/>
                <w:szCs w:val="20"/>
              </w:rPr>
            </w:pPr>
            <w:r w:rsidRPr="005A0744">
              <w:rPr>
                <w:rFonts w:cstheme="minorHAnsi"/>
                <w:sz w:val="20"/>
                <w:szCs w:val="20"/>
              </w:rPr>
              <w:t xml:space="preserve">Producent biurek powinien posiadać: certyfikat systemu zarządzania jakością: ISO 9001 oraz certyfikat systemu zarządzania środowiskiem zgodny z normą ISO14001 w zakresie produkcji oraz sprzedaży mebli biurowych. Stosowny dokument należy przedstawić na </w:t>
            </w:r>
            <w:r>
              <w:rPr>
                <w:rFonts w:cstheme="minorHAnsi"/>
                <w:sz w:val="20"/>
                <w:szCs w:val="20"/>
              </w:rPr>
              <w:t>etapie składania oferty</w:t>
            </w:r>
          </w:p>
        </w:tc>
        <w:tc>
          <w:tcPr>
            <w:tcW w:w="4242" w:type="dxa"/>
            <w:shd w:val="clear" w:color="auto" w:fill="auto"/>
            <w:vAlign w:val="center"/>
          </w:tcPr>
          <w:p w14:paraId="1767D722" w14:textId="77777777" w:rsidR="005A0744" w:rsidRPr="005B4FD7" w:rsidRDefault="005A0744" w:rsidP="005A0744">
            <w:pPr>
              <w:jc w:val="both"/>
              <w:rPr>
                <w:b/>
                <w:sz w:val="20"/>
                <w:szCs w:val="20"/>
              </w:rPr>
            </w:pPr>
          </w:p>
        </w:tc>
      </w:tr>
    </w:tbl>
    <w:p w14:paraId="12D7C7C0" w14:textId="77777777" w:rsidR="005B4FD7" w:rsidRPr="00A57114" w:rsidRDefault="005B4FD7" w:rsidP="005B4FD7">
      <w:pPr>
        <w:tabs>
          <w:tab w:val="center" w:pos="4536"/>
          <w:tab w:val="right" w:pos="9072"/>
        </w:tabs>
        <w:spacing w:after="0" w:line="276" w:lineRule="auto"/>
        <w:jc w:val="both"/>
        <w:rPr>
          <w:rFonts w:cstheme="minorHAnsi"/>
          <w:bCs/>
          <w:color w:val="FF0000"/>
          <w:sz w:val="16"/>
          <w:szCs w:val="16"/>
        </w:rPr>
      </w:pPr>
      <w:r w:rsidRPr="00A57114">
        <w:rPr>
          <w:rFonts w:cstheme="minorHAnsi"/>
          <w:color w:val="FF0000"/>
          <w:sz w:val="16"/>
          <w:szCs w:val="16"/>
        </w:rPr>
        <w:t>* Wykonawca bezwzględnie musi potwierdzić dokładne oferowane parametry w kolumnie PARAMETR OFEROWANY, b</w:t>
      </w:r>
      <w:r w:rsidRPr="00A57114">
        <w:rPr>
          <w:rFonts w:cstheme="minorHAnsi"/>
          <w:bCs/>
          <w:color w:val="FF0000"/>
          <w:sz w:val="16"/>
          <w:szCs w:val="16"/>
        </w:rPr>
        <w:t>rak odpowiedniego</w:t>
      </w:r>
      <w:r>
        <w:rPr>
          <w:rFonts w:cstheme="minorHAnsi"/>
          <w:bCs/>
          <w:color w:val="FF0000"/>
          <w:sz w:val="16"/>
          <w:szCs w:val="16"/>
        </w:rPr>
        <w:t xml:space="preserve"> </w:t>
      </w:r>
      <w:r w:rsidRPr="00A57114">
        <w:rPr>
          <w:rFonts w:cstheme="minorHAnsi"/>
          <w:bCs/>
          <w:color w:val="FF0000"/>
          <w:sz w:val="16"/>
          <w:szCs w:val="16"/>
        </w:rPr>
        <w:t xml:space="preserve">wpisu przez wykonawcę w kolumnie parametr oferowany będzie traktowany jako brak danego parametru/warunku w oferowanej konfiguracji urządzenia i będzie podstawą odrzucenia oferty. </w:t>
      </w:r>
      <w:r w:rsidRPr="00A57114">
        <w:rPr>
          <w:rFonts w:cstheme="minorHAnsi"/>
          <w:color w:val="FF0000"/>
          <w:sz w:val="16"/>
          <w:szCs w:val="16"/>
        </w:rPr>
        <w:t>Niespełnienie wymaganych parametrów i warunków spowoduje odrzucenie oferty.</w:t>
      </w:r>
    </w:p>
    <w:p w14:paraId="7B16CBF1" w14:textId="77777777" w:rsidR="005B4FD7" w:rsidRPr="005B4FD7" w:rsidRDefault="005B4FD7">
      <w:pPr>
        <w:rPr>
          <w:b/>
        </w:rPr>
      </w:pPr>
    </w:p>
    <w:sectPr w:rsidR="005B4FD7" w:rsidRPr="005B4F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C7696D"/>
    <w:multiLevelType w:val="hybridMultilevel"/>
    <w:tmpl w:val="9BB03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85513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FD7"/>
    <w:rsid w:val="000777FF"/>
    <w:rsid w:val="00143FE4"/>
    <w:rsid w:val="00257869"/>
    <w:rsid w:val="003B7A3A"/>
    <w:rsid w:val="0047708F"/>
    <w:rsid w:val="0055707E"/>
    <w:rsid w:val="005A0744"/>
    <w:rsid w:val="005B4FD7"/>
    <w:rsid w:val="007C1C69"/>
    <w:rsid w:val="00A16DE5"/>
    <w:rsid w:val="00A20625"/>
    <w:rsid w:val="00B04D7E"/>
    <w:rsid w:val="00CA08C7"/>
    <w:rsid w:val="00CD3C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1857D"/>
  <w15:chartTrackingRefBased/>
  <w15:docId w15:val="{8DF3B933-9E92-4A26-9A4F-804FFC2A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B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B4FD7"/>
    <w:pPr>
      <w:ind w:left="720"/>
      <w:contextualSpacing/>
    </w:pPr>
  </w:style>
  <w:style w:type="character" w:customStyle="1" w:styleId="FontStyle128">
    <w:name w:val="Font Style128"/>
    <w:rsid w:val="005A0744"/>
    <w:rPr>
      <w:rFonts w:ascii="Times New Roman"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984</Words>
  <Characters>5904</Characters>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2024-03-01T09:04:00Z</dcterms:created>
  <dcterms:modified xsi:type="dcterms:W3CDTF">2024-07-05T05:52:00Z</dcterms:modified>
</cp:coreProperties>
</file>